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DF" w:rsidRDefault="00791FDF" w:rsidP="00791FDF"/>
    <w:p w:rsidR="00791FDF" w:rsidRPr="00791FDF" w:rsidRDefault="00791FDF" w:rsidP="00791FDF">
      <w:pPr>
        <w:rPr>
          <w:b/>
          <w:bCs/>
          <w:sz w:val="40"/>
          <w:szCs w:val="40"/>
        </w:rPr>
      </w:pPr>
      <w:r w:rsidRPr="00791FDF">
        <w:rPr>
          <w:b/>
          <w:bCs/>
          <w:sz w:val="40"/>
          <w:szCs w:val="40"/>
        </w:rPr>
        <w:t xml:space="preserve">China </w:t>
      </w:r>
      <w:proofErr w:type="spellStart"/>
      <w:r w:rsidRPr="00791FDF">
        <w:rPr>
          <w:b/>
          <w:bCs/>
          <w:sz w:val="40"/>
          <w:szCs w:val="40"/>
        </w:rPr>
        <w:t>Is</w:t>
      </w:r>
      <w:proofErr w:type="spellEnd"/>
      <w:r w:rsidRPr="00791FDF">
        <w:rPr>
          <w:b/>
          <w:bCs/>
          <w:sz w:val="40"/>
          <w:szCs w:val="40"/>
        </w:rPr>
        <w:t xml:space="preserve"> </w:t>
      </w:r>
      <w:proofErr w:type="spellStart"/>
      <w:r w:rsidRPr="00791FDF">
        <w:rPr>
          <w:b/>
          <w:bCs/>
          <w:sz w:val="40"/>
          <w:szCs w:val="40"/>
        </w:rPr>
        <w:t>Courting</w:t>
      </w:r>
      <w:proofErr w:type="spellEnd"/>
      <w:r w:rsidRPr="00791FDF">
        <w:rPr>
          <w:b/>
          <w:bCs/>
          <w:sz w:val="40"/>
          <w:szCs w:val="40"/>
        </w:rPr>
        <w:t xml:space="preserve"> (</w:t>
      </w:r>
      <w:proofErr w:type="spellStart"/>
      <w:r w:rsidRPr="00791FDF">
        <w:rPr>
          <w:b/>
          <w:bCs/>
          <w:sz w:val="40"/>
          <w:szCs w:val="40"/>
        </w:rPr>
        <w:t>chuốc</w:t>
      </w:r>
      <w:proofErr w:type="spellEnd"/>
      <w:r w:rsidRPr="00791FDF">
        <w:rPr>
          <w:b/>
          <w:bCs/>
          <w:sz w:val="40"/>
          <w:szCs w:val="40"/>
        </w:rPr>
        <w:t xml:space="preserve"> </w:t>
      </w:r>
      <w:proofErr w:type="spellStart"/>
      <w:r w:rsidRPr="00791FDF">
        <w:rPr>
          <w:b/>
          <w:bCs/>
          <w:sz w:val="40"/>
          <w:szCs w:val="40"/>
        </w:rPr>
        <w:t>lấy</w:t>
      </w:r>
      <w:proofErr w:type="spellEnd"/>
      <w:r w:rsidRPr="00791FDF">
        <w:rPr>
          <w:b/>
          <w:bCs/>
          <w:sz w:val="40"/>
          <w:szCs w:val="40"/>
        </w:rPr>
        <w:t xml:space="preserve">) </w:t>
      </w:r>
      <w:proofErr w:type="spellStart"/>
      <w:r w:rsidRPr="00791FDF">
        <w:rPr>
          <w:b/>
          <w:bCs/>
          <w:sz w:val="40"/>
          <w:szCs w:val="40"/>
        </w:rPr>
        <w:t>Disaster</w:t>
      </w:r>
      <w:proofErr w:type="spellEnd"/>
      <w:r w:rsidRPr="00791FDF">
        <w:rPr>
          <w:b/>
          <w:bCs/>
          <w:sz w:val="40"/>
          <w:szCs w:val="40"/>
        </w:rPr>
        <w:t xml:space="preserve"> in Hong Kong</w:t>
      </w:r>
    </w:p>
    <w:p w:rsidR="00791FDF" w:rsidRDefault="00791FDF" w:rsidP="00791FDF">
      <w:r>
        <w:t xml:space="preserve">Jun 13, 2019 </w:t>
      </w:r>
    </w:p>
    <w:p w:rsidR="00791FDF" w:rsidRPr="00791FDF" w:rsidRDefault="00791FDF" w:rsidP="00791FDF">
      <w:pPr>
        <w:rPr>
          <w:b/>
          <w:bCs/>
        </w:rPr>
      </w:pPr>
      <w:r w:rsidRPr="00791FDF">
        <w:rPr>
          <w:b/>
          <w:bCs/>
        </w:rPr>
        <w:t>MINXIN PEI</w:t>
      </w:r>
    </w:p>
    <w:p w:rsidR="00791FDF" w:rsidRDefault="00791FDF" w:rsidP="00791FDF">
      <w:r>
        <w:t xml:space="preserve">The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(</w:t>
      </w:r>
      <w:proofErr w:type="spellStart"/>
      <w:r>
        <w:t>thông</w:t>
      </w:r>
      <w:proofErr w:type="spellEnd"/>
      <w:r>
        <w:t xml:space="preserve"> qua) </w:t>
      </w:r>
      <w:proofErr w:type="spellStart"/>
      <w:r>
        <w:t>of</w:t>
      </w:r>
      <w:proofErr w:type="spellEnd"/>
      <w:r>
        <w:t xml:space="preserve"> Hong </w:t>
      </w:r>
      <w:proofErr w:type="spellStart"/>
      <w:r>
        <w:t>Kong's</w:t>
      </w:r>
      <w:proofErr w:type="spellEnd"/>
      <w:r>
        <w:t xml:space="preserve"> </w:t>
      </w:r>
      <w:proofErr w:type="spellStart"/>
      <w:r>
        <w:t>controversial</w:t>
      </w:r>
      <w:proofErr w:type="spellEnd"/>
      <w:r>
        <w:t xml:space="preserve"> </w:t>
      </w:r>
      <w:proofErr w:type="spellStart"/>
      <w:r>
        <w:t>extradition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will </w:t>
      </w:r>
      <w:proofErr w:type="spellStart"/>
      <w:r>
        <w:t>irrevocably</w:t>
      </w:r>
      <w:proofErr w:type="spellEnd"/>
      <w:r>
        <w:t xml:space="preserve"> </w:t>
      </w:r>
      <w:proofErr w:type="spellStart"/>
      <w:r>
        <w:t>tarnish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city's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attractiveness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international </w:t>
      </w:r>
      <w:proofErr w:type="spellStart"/>
      <w:r>
        <w:t>commercial</w:t>
      </w:r>
      <w:proofErr w:type="spellEnd"/>
      <w:r>
        <w:t xml:space="preserve"> hub.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disastrous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(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>.</w:t>
      </w:r>
    </w:p>
    <w:p w:rsidR="00791FDF" w:rsidRDefault="00791FDF" w:rsidP="00791FDF"/>
    <w:p w:rsidR="00791FDF" w:rsidRDefault="00791FDF" w:rsidP="00791FDF">
      <w:r>
        <w:t xml:space="preserve">WASHINGTON, DC –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riveted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 </w:t>
      </w:r>
      <w:proofErr w:type="spellStart"/>
      <w:r>
        <w:t>raging</w:t>
      </w:r>
      <w:proofErr w:type="spellEnd"/>
      <w:r>
        <w:t xml:space="preserve"> in Hong Kong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extradition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suspects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mainland</w:t>
      </w:r>
      <w:proofErr w:type="spellEnd"/>
      <w:r>
        <w:t xml:space="preserve"> China. About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roughly</w:t>
      </w:r>
      <w:proofErr w:type="spellEnd"/>
      <w:r>
        <w:t xml:space="preserve"> </w:t>
      </w:r>
      <w:proofErr w:type="spellStart"/>
      <w:r>
        <w:t>one-seventh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British </w:t>
      </w:r>
      <w:proofErr w:type="spellStart"/>
      <w:r>
        <w:t>colony’s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–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on June 9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denounce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draft </w:t>
      </w:r>
      <w:proofErr w:type="spellStart"/>
      <w:r>
        <w:t>law</w:t>
      </w:r>
      <w:proofErr w:type="spellEnd"/>
      <w:r>
        <w:t xml:space="preserve">, and </w:t>
      </w:r>
      <w:proofErr w:type="spellStart"/>
      <w:r>
        <w:t>another</w:t>
      </w:r>
      <w:proofErr w:type="spellEnd"/>
      <w:r>
        <w:t xml:space="preserve"> large </w:t>
      </w:r>
      <w:proofErr w:type="spellStart"/>
      <w:r>
        <w:t>protest</w:t>
      </w:r>
      <w:proofErr w:type="spellEnd"/>
      <w:r>
        <w:t xml:space="preserve"> on June 12 </w:t>
      </w:r>
      <w:proofErr w:type="spellStart"/>
      <w:r>
        <w:t>resulted</w:t>
      </w:r>
      <w:proofErr w:type="spellEnd"/>
      <w:r>
        <w:t xml:space="preserve"> in violent </w:t>
      </w:r>
      <w:proofErr w:type="spellStart"/>
      <w:r>
        <w:t>clashes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demonstrators</w:t>
      </w:r>
      <w:proofErr w:type="spellEnd"/>
      <w:r>
        <w:t xml:space="preserve"> and </w:t>
      </w:r>
      <w:proofErr w:type="spellStart"/>
      <w:r>
        <w:t>police</w:t>
      </w:r>
      <w:proofErr w:type="spellEnd"/>
      <w:r>
        <w:t>.</w:t>
      </w:r>
    </w:p>
    <w:p w:rsidR="00791FDF" w:rsidRDefault="00791FDF" w:rsidP="00791FDF"/>
    <w:p w:rsidR="00791FDF" w:rsidRDefault="00791FDF" w:rsidP="00791FDF">
      <w:proofErr w:type="spellStart"/>
      <w:r>
        <w:t>Yet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massive </w:t>
      </w:r>
      <w:proofErr w:type="spellStart"/>
      <w:r>
        <w:t>protests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Chinese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withdrawing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Hong </w:t>
      </w:r>
      <w:proofErr w:type="spellStart"/>
      <w:r>
        <w:t>Kong’s</w:t>
      </w:r>
      <w:proofErr w:type="spellEnd"/>
      <w:r>
        <w:t xml:space="preserve"> Beijing-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fast-</w:t>
      </w:r>
      <w:proofErr w:type="spellStart"/>
      <w:r>
        <w:t>tracked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and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vote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city’s</w:t>
      </w:r>
      <w:proofErr w:type="spellEnd"/>
      <w:r>
        <w:t xml:space="preserve"> Legislative Council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calamity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Hong Kong, but also </w:t>
      </w:r>
      <w:proofErr w:type="spellStart"/>
      <w:r>
        <w:t>for</w:t>
      </w:r>
      <w:proofErr w:type="spellEnd"/>
      <w:r>
        <w:t xml:space="preserve"> China.</w:t>
      </w:r>
    </w:p>
    <w:p w:rsidR="00791FDF" w:rsidRDefault="00791FDF" w:rsidP="00791FDF"/>
    <w:p w:rsidR="00791FDF" w:rsidRDefault="00791FDF" w:rsidP="00791FDF">
      <w:r>
        <w:t xml:space="preserve">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extradition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violate</w:t>
      </w:r>
      <w:proofErr w:type="spellEnd"/>
      <w:r>
        <w:t xml:space="preserve">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pledge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“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” in Hong Kong.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in Beijing a </w:t>
      </w:r>
      <w:proofErr w:type="spellStart"/>
      <w:r>
        <w:t>convenient</w:t>
      </w:r>
      <w:proofErr w:type="spellEnd"/>
      <w:r>
        <w:t xml:space="preserve"> legal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grab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“</w:t>
      </w:r>
      <w:proofErr w:type="spellStart"/>
      <w:r>
        <w:t>enemies</w:t>
      </w:r>
      <w:proofErr w:type="spellEnd"/>
      <w:r>
        <w:t xml:space="preserve">”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Chinese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imperil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Hong </w:t>
      </w:r>
      <w:proofErr w:type="spellStart"/>
      <w:r>
        <w:t>Kong’s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–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</w:p>
    <w:p w:rsidR="00791FDF" w:rsidRDefault="00791FDF" w:rsidP="00791FDF"/>
    <w:p w:rsidR="00791FDF" w:rsidRDefault="00791FDF" w:rsidP="00791FDF"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draft </w:t>
      </w:r>
      <w:proofErr w:type="spellStart"/>
      <w:r>
        <w:t>law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offenses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will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Chinese legal </w:t>
      </w:r>
      <w:proofErr w:type="spellStart"/>
      <w:r>
        <w:t>system</w:t>
      </w:r>
      <w:proofErr w:type="spellEnd"/>
      <w:r>
        <w:t xml:space="preserve"> –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Communist</w:t>
      </w:r>
      <w:proofErr w:type="spellEnd"/>
      <w:r>
        <w:t xml:space="preserve"> Party </w:t>
      </w:r>
      <w:proofErr w:type="spellStart"/>
      <w:r>
        <w:t>of</w:t>
      </w:r>
      <w:proofErr w:type="spellEnd"/>
      <w:r>
        <w:t xml:space="preserve"> China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offenses</w:t>
      </w:r>
      <w:proofErr w:type="spellEnd"/>
      <w:r>
        <w:t xml:space="preserve"> and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hopelessly</w:t>
      </w:r>
      <w:proofErr w:type="spellEnd"/>
      <w:r>
        <w:t xml:space="preserve"> </w:t>
      </w:r>
      <w:proofErr w:type="spellStart"/>
      <w:r>
        <w:t>blurred</w:t>
      </w:r>
      <w:proofErr w:type="spellEnd"/>
      <w:r>
        <w:t xml:space="preserve">. </w:t>
      </w:r>
      <w:proofErr w:type="spellStart"/>
      <w:r>
        <w:t>Increasingly</w:t>
      </w:r>
      <w:proofErr w:type="spellEnd"/>
      <w:r>
        <w:t xml:space="preserve">, in </w:t>
      </w:r>
      <w:proofErr w:type="spellStart"/>
      <w:r>
        <w:t>fact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Chinese party-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persecutes</w:t>
      </w:r>
      <w:proofErr w:type="spellEnd"/>
      <w:r>
        <w:t xml:space="preserve"> human-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activists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accusing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, not </w:t>
      </w:r>
      <w:proofErr w:type="spellStart"/>
      <w:r>
        <w:t>political</w:t>
      </w:r>
      <w:proofErr w:type="spellEnd"/>
      <w:r>
        <w:t xml:space="preserve">, </w:t>
      </w:r>
      <w:proofErr w:type="spellStart"/>
      <w:r>
        <w:t>offenses</w:t>
      </w:r>
      <w:proofErr w:type="spellEnd"/>
      <w:r>
        <w:t xml:space="preserve">. Common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“</w:t>
      </w:r>
      <w:proofErr w:type="spellStart"/>
      <w:r>
        <w:t>running</w:t>
      </w:r>
      <w:proofErr w:type="spellEnd"/>
      <w:r>
        <w:t xml:space="preserve"> an illegal </w:t>
      </w:r>
      <w:proofErr w:type="spellStart"/>
      <w:r>
        <w:t>business</w:t>
      </w:r>
      <w:proofErr w:type="spellEnd"/>
      <w:r>
        <w:t>” and “</w:t>
      </w:r>
      <w:proofErr w:type="spellStart"/>
      <w:r>
        <w:t>picking</w:t>
      </w:r>
      <w:proofErr w:type="spellEnd"/>
      <w:r>
        <w:t xml:space="preserve"> </w:t>
      </w:r>
      <w:proofErr w:type="spellStart"/>
      <w:r>
        <w:t>quarrels</w:t>
      </w:r>
      <w:proofErr w:type="spellEnd"/>
      <w:r>
        <w:t xml:space="preserve"> and </w:t>
      </w:r>
      <w:proofErr w:type="spellStart"/>
      <w:r>
        <w:t>provoking</w:t>
      </w:r>
      <w:proofErr w:type="spellEnd"/>
      <w:r>
        <w:t xml:space="preserve"> </w:t>
      </w:r>
      <w:proofErr w:type="spellStart"/>
      <w:r>
        <w:t>trouble</w:t>
      </w:r>
      <w:proofErr w:type="spellEnd"/>
      <w:r>
        <w:t>.”</w:t>
      </w:r>
    </w:p>
    <w:p w:rsidR="00791FDF" w:rsidRDefault="00791FDF" w:rsidP="00791FDF"/>
    <w:p w:rsidR="00791FDF" w:rsidRDefault="00791FDF" w:rsidP="00791FDF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mainland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arrest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in Hong Kong </w:t>
      </w:r>
      <w:proofErr w:type="spellStart"/>
      <w:r>
        <w:t>easily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extraditable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. Given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 – </w:t>
      </w:r>
      <w:proofErr w:type="spellStart"/>
      <w:r>
        <w:t>prosecutors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probable </w:t>
      </w:r>
      <w:proofErr w:type="spellStart"/>
      <w:r>
        <w:t>cause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politically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extradition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frighteningly</w:t>
      </w:r>
      <w:proofErr w:type="spellEnd"/>
      <w:r>
        <w:t xml:space="preserve"> </w:t>
      </w:r>
      <w:proofErr w:type="spellStart"/>
      <w:r>
        <w:t>slim</w:t>
      </w:r>
      <w:proofErr w:type="spellEnd"/>
      <w:r>
        <w:t>.</w:t>
      </w:r>
    </w:p>
    <w:p w:rsidR="00791FDF" w:rsidRDefault="00791FDF" w:rsidP="00791FDF"/>
    <w:p w:rsidR="00791FDF" w:rsidRDefault="00791FDF" w:rsidP="00791FDF">
      <w:r>
        <w:lastRenderedPageBreak/>
        <w:t xml:space="preserve">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outside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alarm</w:t>
      </w:r>
      <w:proofErr w:type="spellEnd"/>
      <w:r>
        <w:t xml:space="preserve">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Chinese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backs</w:t>
      </w:r>
      <w:proofErr w:type="spellEnd"/>
      <w:r>
        <w:t xml:space="preserve"> down, </w:t>
      </w:r>
      <w:proofErr w:type="spellStart"/>
      <w:r>
        <w:t>the</w:t>
      </w:r>
      <w:proofErr w:type="spellEnd"/>
      <w:r>
        <w:t xml:space="preserve"> United States, in </w:t>
      </w:r>
      <w:proofErr w:type="spellStart"/>
      <w:r>
        <w:t>particular</w:t>
      </w:r>
      <w:proofErr w:type="spellEnd"/>
      <w:r>
        <w:t xml:space="preserve">, will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dearly</w:t>
      </w:r>
      <w:proofErr w:type="spellEnd"/>
      <w:r>
        <w:t>.</w:t>
      </w:r>
    </w:p>
    <w:p w:rsidR="00791FDF" w:rsidRDefault="00791FDF" w:rsidP="00791FDF"/>
    <w:p w:rsidR="00791FDF" w:rsidRDefault="00791FDF" w:rsidP="00791FDF">
      <w:proofErr w:type="spellStart"/>
      <w:r>
        <w:t>Since</w:t>
      </w:r>
      <w:proofErr w:type="spellEnd"/>
      <w:r>
        <w:t xml:space="preserve"> Hong Kong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Chinese </w:t>
      </w:r>
      <w:proofErr w:type="spellStart"/>
      <w:r>
        <w:t>rule</w:t>
      </w:r>
      <w:proofErr w:type="spellEnd"/>
      <w:r>
        <w:t xml:space="preserve"> in 1997, Western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privileges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bolster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. In 1992,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US-Hong Kong Policy Act,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treating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separate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mainland</w:t>
      </w:r>
      <w:proofErr w:type="spellEnd"/>
      <w:r>
        <w:t xml:space="preserve"> China. The </w:t>
      </w:r>
      <w:proofErr w:type="spellStart"/>
      <w:r>
        <w:t>law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Hong Kong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privileges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sensitive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Hong Kong </w:t>
      </w:r>
      <w:proofErr w:type="spellStart"/>
      <w:r>
        <w:t>dollar</w:t>
      </w:r>
      <w:proofErr w:type="spellEnd"/>
      <w:r>
        <w:t>.</w:t>
      </w:r>
    </w:p>
    <w:p w:rsidR="00791FDF" w:rsidRDefault="00791FDF" w:rsidP="00791FDF"/>
    <w:p w:rsidR="00791FDF" w:rsidRDefault="00791FDF" w:rsidP="00791FDF">
      <w:r>
        <w:t xml:space="preserve">But such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contingent</w:t>
      </w:r>
      <w:proofErr w:type="spellEnd"/>
      <w:r>
        <w:t xml:space="preserve"> upon China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1984 </w:t>
      </w:r>
      <w:proofErr w:type="spellStart"/>
      <w:r>
        <w:t>Sino</w:t>
      </w:r>
      <w:proofErr w:type="spellEnd"/>
      <w:r>
        <w:t xml:space="preserve">-British Joint Declaration on Hong Kong,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city’s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handover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China </w:t>
      </w:r>
      <w:proofErr w:type="spellStart"/>
      <w:r>
        <w:t>pledged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Hong </w:t>
      </w:r>
      <w:proofErr w:type="spellStart"/>
      <w:r>
        <w:t>Kong’s</w:t>
      </w:r>
      <w:proofErr w:type="spellEnd"/>
      <w:r>
        <w:t xml:space="preserve"> high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autonomy</w:t>
      </w:r>
      <w:proofErr w:type="spellEnd"/>
      <w:r>
        <w:t xml:space="preserve">, </w:t>
      </w:r>
      <w:proofErr w:type="spellStart"/>
      <w:r>
        <w:t>freedom</w:t>
      </w:r>
      <w:proofErr w:type="spellEnd"/>
      <w:r>
        <w:t xml:space="preserve">, and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>.</w:t>
      </w:r>
    </w:p>
    <w:p w:rsidR="00791FDF" w:rsidRDefault="00791FDF" w:rsidP="00791FDF"/>
    <w:p w:rsidR="00791FDF" w:rsidRDefault="00791FDF" w:rsidP="00791FDF">
      <w:r>
        <w:t xml:space="preserve">The US-Hong Kong Policy Act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</w:t>
      </w:r>
      <w:proofErr w:type="spellEnd"/>
      <w:r>
        <w:t xml:space="preserve"> China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violating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commitments</w:t>
      </w:r>
      <w:proofErr w:type="spellEnd"/>
      <w:r>
        <w:t xml:space="preserve">.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explicitly</w:t>
      </w:r>
      <w:proofErr w:type="spellEnd"/>
      <w:r>
        <w:t xml:space="preserve"> </w:t>
      </w:r>
      <w:proofErr w:type="spellStart"/>
      <w:r>
        <w:t>empowers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suspending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all </w:t>
      </w:r>
      <w:proofErr w:type="spellStart"/>
      <w:r>
        <w:t>of</w:t>
      </w:r>
      <w:proofErr w:type="spellEnd"/>
      <w:r>
        <w:t xml:space="preserve"> Hong </w:t>
      </w:r>
      <w:proofErr w:type="spellStart"/>
      <w:r>
        <w:t>Kong’s</w:t>
      </w:r>
      <w:proofErr w:type="spellEnd"/>
      <w:r>
        <w:t xml:space="preserve"> </w:t>
      </w:r>
      <w:proofErr w:type="spellStart"/>
      <w:r>
        <w:t>privileges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“Hong Kong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autonomous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States.” In </w:t>
      </w:r>
      <w:proofErr w:type="spellStart"/>
      <w:r>
        <w:t>making</w:t>
      </w:r>
      <w:proofErr w:type="spellEnd"/>
      <w:r>
        <w:t xml:space="preserve"> such a </w:t>
      </w:r>
      <w:proofErr w:type="spellStart"/>
      <w:r>
        <w:t>determination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obligations</w:t>
      </w:r>
      <w:proofErr w:type="spellEnd"/>
      <w:r>
        <w:t xml:space="preserve">, and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Joint Declaration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Hong Kong.”</w:t>
      </w:r>
    </w:p>
    <w:p w:rsidR="00791FDF" w:rsidRDefault="00791FDF" w:rsidP="00791FDF"/>
    <w:p w:rsidR="00791FDF" w:rsidRDefault="00791FDF" w:rsidP="00791FDF">
      <w:r>
        <w:t xml:space="preserve">Even a </w:t>
      </w:r>
      <w:proofErr w:type="spellStart"/>
      <w:r>
        <w:t>cursory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US-Hong Kong Policy Act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jeopardized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city’s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autonomous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. Such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Hong Kong-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disqualification</w:t>
      </w:r>
      <w:proofErr w:type="spellEnd"/>
      <w:r>
        <w:t xml:space="preserve"> on </w:t>
      </w:r>
      <w:proofErr w:type="spellStart"/>
      <w:r>
        <w:t>dubious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democratically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legislators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imprisonment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pro-democracy </w:t>
      </w:r>
      <w:proofErr w:type="spellStart"/>
      <w:r>
        <w:t>activists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extradition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straw</w:t>
      </w:r>
      <w:proofErr w:type="spellEnd"/>
      <w:r>
        <w:t>.</w:t>
      </w:r>
    </w:p>
    <w:p w:rsidR="00791FDF" w:rsidRDefault="00791FDF" w:rsidP="00791FDF"/>
    <w:p w:rsidR="00791FDF" w:rsidRDefault="00791FDF" w:rsidP="00791FDF">
      <w:r>
        <w:t xml:space="preserve">The </w:t>
      </w:r>
      <w:proofErr w:type="spellStart"/>
      <w:r>
        <w:t>unfolding</w:t>
      </w:r>
      <w:proofErr w:type="spellEnd"/>
      <w:r>
        <w:t xml:space="preserve"> </w:t>
      </w:r>
      <w:proofErr w:type="spellStart"/>
      <w:r>
        <w:t>confrontation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and Hong </w:t>
      </w:r>
      <w:proofErr w:type="spellStart"/>
      <w:r>
        <w:t>Kong’s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will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ammunition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 </w:t>
      </w:r>
      <w:proofErr w:type="spellStart"/>
      <w:r>
        <w:t>hardliners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advocating</w:t>
      </w:r>
      <w:proofErr w:type="spellEnd"/>
      <w:r>
        <w:t xml:space="preserve"> an aggressive </w:t>
      </w:r>
      <w:proofErr w:type="spellStart"/>
      <w:r>
        <w:t>stance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Chinese </w:t>
      </w:r>
      <w:proofErr w:type="spellStart"/>
      <w:r>
        <w:t>government</w:t>
      </w:r>
      <w:proofErr w:type="spellEnd"/>
      <w:r>
        <w:t xml:space="preserve">. </w:t>
      </w:r>
      <w:proofErr w:type="spellStart"/>
      <w:r>
        <w:t>Revoking</w:t>
      </w:r>
      <w:proofErr w:type="spellEnd"/>
      <w:r>
        <w:t xml:space="preserve"> Hong </w:t>
      </w:r>
      <w:proofErr w:type="spellStart"/>
      <w:r>
        <w:t>Kong’s</w:t>
      </w:r>
      <w:proofErr w:type="spellEnd"/>
      <w:r>
        <w:t xml:space="preserve"> </w:t>
      </w:r>
      <w:proofErr w:type="spellStart"/>
      <w:r>
        <w:t>privileges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hurt China.</w:t>
      </w:r>
    </w:p>
    <w:p w:rsidR="00791FDF" w:rsidRDefault="00791FDF" w:rsidP="00791FDF"/>
    <w:p w:rsidR="00791FDF" w:rsidRDefault="00791FDF" w:rsidP="00791FDF">
      <w:r>
        <w:t xml:space="preserve">After all,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-American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war </w:t>
      </w:r>
      <w:proofErr w:type="spellStart"/>
      <w:r>
        <w:t>escalates</w:t>
      </w:r>
      <w:proofErr w:type="spellEnd"/>
      <w:r>
        <w:t xml:space="preserve">, and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and legislative </w:t>
      </w:r>
      <w:proofErr w:type="spellStart"/>
      <w:r>
        <w:t>hurdles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Chinese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US, Hong Kong will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immensely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China </w:t>
      </w:r>
      <w:proofErr w:type="spellStart"/>
      <w:r>
        <w:t>as</w:t>
      </w:r>
      <w:proofErr w:type="spellEnd"/>
      <w:r>
        <w:t xml:space="preserve"> an offshore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. But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Hong </w:t>
      </w:r>
      <w:proofErr w:type="spellStart"/>
      <w:r>
        <w:t>Kong’s</w:t>
      </w:r>
      <w:proofErr w:type="spellEnd"/>
      <w:r>
        <w:t xml:space="preserve"> </w:t>
      </w:r>
      <w:proofErr w:type="spellStart"/>
      <w:r>
        <w:t>privileges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Chinese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treating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separate </w:t>
      </w:r>
      <w:proofErr w:type="spellStart"/>
      <w:r>
        <w:t>entity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city’s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fatally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.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will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Chinese </w:t>
      </w:r>
      <w:proofErr w:type="spellStart"/>
      <w:r>
        <w:t>state-owned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on Hong </w:t>
      </w:r>
      <w:proofErr w:type="spellStart"/>
      <w:r>
        <w:t>Kong’s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will fall.</w:t>
      </w:r>
    </w:p>
    <w:p w:rsidR="00791FDF" w:rsidRDefault="00791FDF" w:rsidP="00791FDF"/>
    <w:p w:rsidR="00791FDF" w:rsidRDefault="00791FDF" w:rsidP="00791FDF">
      <w:r>
        <w:lastRenderedPageBreak/>
        <w:t xml:space="preserve">Even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punitive </w:t>
      </w:r>
      <w:proofErr w:type="spellStart"/>
      <w:r>
        <w:t>step</w:t>
      </w:r>
      <w:proofErr w:type="spellEnd"/>
      <w:r>
        <w:t xml:space="preserve">, China will </w:t>
      </w:r>
      <w:proofErr w:type="spellStart"/>
      <w:r>
        <w:t>reap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sowed</w:t>
      </w:r>
      <w:proofErr w:type="spellEnd"/>
      <w:r>
        <w:t xml:space="preserve">. The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extradition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will </w:t>
      </w:r>
      <w:proofErr w:type="spellStart"/>
      <w:r>
        <w:t>irrevocably</w:t>
      </w:r>
      <w:proofErr w:type="spellEnd"/>
      <w:r>
        <w:t xml:space="preserve"> </w:t>
      </w:r>
      <w:proofErr w:type="spellStart"/>
      <w:r>
        <w:t>tarnish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Hong Kong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attractiveness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international </w:t>
      </w:r>
      <w:proofErr w:type="spellStart"/>
      <w:r>
        <w:t>commercial</w:t>
      </w:r>
      <w:proofErr w:type="spellEnd"/>
      <w:r>
        <w:t xml:space="preserve"> hub.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disastrous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>.</w:t>
      </w:r>
    </w:p>
    <w:p w:rsidR="00791FDF" w:rsidRDefault="00791FDF" w:rsidP="00791FDF"/>
    <w:p w:rsidR="00DE2750" w:rsidRDefault="00791FDF" w:rsidP="00791FDF">
      <w:bookmarkStart w:id="0" w:name="_GoBack"/>
      <w:bookmarkEnd w:id="0"/>
      <w:proofErr w:type="spellStart"/>
      <w:r>
        <w:t>Minxin</w:t>
      </w:r>
      <w:proofErr w:type="spellEnd"/>
      <w:r>
        <w:t xml:space="preserve"> Pei, a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at Claremont McKenna College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China’s</w:t>
      </w:r>
      <w:proofErr w:type="spellEnd"/>
      <w:r>
        <w:t xml:space="preserve"> </w:t>
      </w:r>
      <w:proofErr w:type="spellStart"/>
      <w:r>
        <w:t>Crony</w:t>
      </w:r>
      <w:proofErr w:type="spellEnd"/>
      <w:r>
        <w:t xml:space="preserve"> </w:t>
      </w:r>
      <w:proofErr w:type="spellStart"/>
      <w:r>
        <w:t>Capitalism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inaugural</w:t>
      </w:r>
      <w:proofErr w:type="spellEnd"/>
      <w:r>
        <w:t xml:space="preserve"> Library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Chair in US-China Relations.</w:t>
      </w:r>
    </w:p>
    <w:sectPr w:rsidR="00DE2750" w:rsidSect="00BF1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DF"/>
    <w:rsid w:val="000226FB"/>
    <w:rsid w:val="00497003"/>
    <w:rsid w:val="00791FDF"/>
    <w:rsid w:val="00BF10DB"/>
    <w:rsid w:val="00D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DF87"/>
  <w15:chartTrackingRefBased/>
  <w15:docId w15:val="{85BADBE4-8FC9-4ECE-9746-516BF129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5155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Vu</dc:creator>
  <cp:keywords/>
  <dc:description/>
  <cp:lastModifiedBy>Asus Vu</cp:lastModifiedBy>
  <cp:revision>1</cp:revision>
  <dcterms:created xsi:type="dcterms:W3CDTF">2019-06-17T21:56:00Z</dcterms:created>
  <dcterms:modified xsi:type="dcterms:W3CDTF">2019-06-17T21:58:00Z</dcterms:modified>
</cp:coreProperties>
</file>